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6F1F8">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center"/>
        <w:textAlignment w:val="auto"/>
        <w:rPr>
          <w:rFonts w:hint="eastAsia" w:ascii="宋体" w:hAnsi="宋体" w:eastAsia="宋体" w:cs="宋体"/>
          <w:kern w:val="0"/>
          <w:sz w:val="30"/>
          <w:szCs w:val="30"/>
          <w:lang w:val="en-US" w:eastAsia="zh-CN" w:bidi="zh-CN"/>
        </w:rPr>
      </w:pPr>
      <w:bookmarkStart w:id="0" w:name="_GoBack"/>
      <w:bookmarkEnd w:id="0"/>
      <w:r>
        <w:rPr>
          <w:rFonts w:hint="eastAsia" w:ascii="宋体" w:hAnsi="宋体" w:eastAsia="宋体" w:cs="宋体"/>
          <w:kern w:val="0"/>
          <w:sz w:val="30"/>
          <w:szCs w:val="30"/>
          <w:lang w:val="en-US" w:eastAsia="zh-CN" w:bidi="zh-CN"/>
        </w:rPr>
        <w:t>公正性与保密性声明</w:t>
      </w:r>
    </w:p>
    <w:p w14:paraId="611492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为确保认证活动的有效性、公正性和保密性，我郑重承诺：</w:t>
      </w:r>
    </w:p>
    <w:p w14:paraId="254880AC">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本人已充分理解并愿意遵守公司有关公正性与保密性的要求；</w:t>
      </w:r>
    </w:p>
    <w:p w14:paraId="01BAEAF4">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本人承诺在工作中公正行事，严守秘密，自觉维护公司的声誉，不从事任何有损于公司及其客户利益的活动；</w:t>
      </w:r>
    </w:p>
    <w:p w14:paraId="406A00F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本人承诺在从事有关认证工作时，向公司公开与被审核客户的关系，不隐瞒任何有可能影响决断的信息；</w:t>
      </w:r>
    </w:p>
    <w:p w14:paraId="44A6D63A">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本人承诺不介入冲突或利益竞争，不接受与审核工作有利益关系的组织和人员的好处；</w:t>
      </w:r>
    </w:p>
    <w:p w14:paraId="71B017B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本人承诺对在工作中获得的认证对象的信息资料保密，未经认证对象或公司的书面许可不向第三方透露。除非这些信息是公司规定公开的或是已在出版物上公布的信息；</w:t>
      </w:r>
    </w:p>
    <w:p w14:paraId="6EA4B7C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本人将严格按照公司聘用时所确定的专业能力范围和认证活动实施要求从事认证审核，绝不对同一受审核方既进行咨询又从事认证审核；</w:t>
      </w:r>
    </w:p>
    <w:p w14:paraId="3DD92CE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本人愿意承担与上述承诺相关的法律责任；</w:t>
      </w:r>
    </w:p>
    <w:p w14:paraId="620ED23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当履行法定责任时，有关保密承诺可以例外；</w:t>
      </w:r>
    </w:p>
    <w:p w14:paraId="03F0C4B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本承诺除承诺人提出书面中止要求外，始终有效。</w:t>
      </w:r>
    </w:p>
    <w:p w14:paraId="43D2186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kern w:val="0"/>
          <w:sz w:val="21"/>
          <w:szCs w:val="21"/>
          <w:lang w:val="en-US" w:eastAsia="zh-CN" w:bidi="zh-CN"/>
        </w:rPr>
      </w:pPr>
    </w:p>
    <w:p w14:paraId="1BF78A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kern w:val="0"/>
          <w:sz w:val="21"/>
          <w:szCs w:val="21"/>
          <w:lang w:val="en-US" w:eastAsia="zh-CN" w:bidi="zh-CN"/>
        </w:rPr>
      </w:pPr>
    </w:p>
    <w:p w14:paraId="18126F9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kern w:val="0"/>
          <w:sz w:val="21"/>
          <w:szCs w:val="21"/>
          <w:lang w:val="en-US" w:eastAsia="zh-CN" w:bidi="zh-CN"/>
        </w:rPr>
      </w:pPr>
    </w:p>
    <w:p w14:paraId="082361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30" w:firstLineChars="2300"/>
        <w:jc w:val="both"/>
        <w:textAlignment w:val="auto"/>
        <w:rPr>
          <w:rFonts w:hint="default" w:ascii="宋体" w:hAnsi="宋体" w:cs="宋体"/>
          <w:kern w:val="0"/>
          <w:sz w:val="21"/>
          <w:szCs w:val="21"/>
          <w:u w:val="single"/>
          <w:lang w:val="en-US" w:eastAsia="zh-CN" w:bidi="zh-CN"/>
        </w:rPr>
      </w:pPr>
      <w:r>
        <w:rPr>
          <w:rFonts w:hint="eastAsia" w:ascii="宋体" w:hAnsi="宋体" w:cs="宋体"/>
          <w:kern w:val="0"/>
          <w:sz w:val="21"/>
          <w:szCs w:val="21"/>
          <w:lang w:val="en-US" w:eastAsia="zh-CN" w:bidi="zh-CN"/>
        </w:rPr>
        <w:t>姓名：</w:t>
      </w:r>
      <w:r>
        <w:rPr>
          <w:rFonts w:hint="eastAsia" w:ascii="宋体" w:hAnsi="宋体" w:cs="宋体"/>
          <w:kern w:val="0"/>
          <w:sz w:val="21"/>
          <w:szCs w:val="21"/>
          <w:u w:val="single"/>
          <w:lang w:val="en-US" w:eastAsia="zh-CN" w:bidi="zh-CN"/>
        </w:rPr>
        <w:t xml:space="preserve">                         </w:t>
      </w:r>
    </w:p>
    <w:p w14:paraId="609457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30" w:firstLineChars="2300"/>
        <w:jc w:val="both"/>
        <w:textAlignment w:val="auto"/>
        <w:rPr>
          <w:rFonts w:hint="default" w:ascii="宋体" w:hAnsi="宋体" w:cs="宋体"/>
          <w:kern w:val="0"/>
          <w:sz w:val="21"/>
          <w:szCs w:val="21"/>
          <w:u w:val="single"/>
          <w:lang w:val="en-US" w:eastAsia="zh-CN" w:bidi="zh-CN"/>
        </w:rPr>
      </w:pPr>
      <w:r>
        <w:rPr>
          <w:rFonts w:hint="eastAsia" w:ascii="宋体" w:hAnsi="宋体" w:cs="宋体"/>
          <w:kern w:val="0"/>
          <w:sz w:val="21"/>
          <w:szCs w:val="21"/>
          <w:lang w:val="en-US" w:eastAsia="zh-CN" w:bidi="zh-CN"/>
        </w:rPr>
        <w:t>身份证号：</w:t>
      </w:r>
      <w:r>
        <w:rPr>
          <w:rFonts w:hint="eastAsia" w:ascii="宋体" w:hAnsi="宋体" w:cs="宋体"/>
          <w:kern w:val="0"/>
          <w:sz w:val="21"/>
          <w:szCs w:val="21"/>
          <w:u w:val="single"/>
          <w:lang w:val="en-US" w:eastAsia="zh-CN" w:bidi="zh-CN"/>
        </w:rPr>
        <w:t xml:space="preserve">                     </w:t>
      </w:r>
    </w:p>
    <w:p w14:paraId="22749A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30" w:firstLineChars="2300"/>
        <w:jc w:val="both"/>
        <w:textAlignment w:val="auto"/>
        <w:rPr>
          <w:rFonts w:hint="default" w:ascii="宋体" w:hAnsi="宋体" w:cs="宋体"/>
          <w:kern w:val="0"/>
          <w:sz w:val="21"/>
          <w:szCs w:val="21"/>
          <w:lang w:val="en-US" w:eastAsia="zh-CN" w:bidi="zh-CN"/>
        </w:rPr>
      </w:pPr>
      <w:r>
        <w:rPr>
          <w:rFonts w:hint="eastAsia" w:ascii="宋体" w:hAnsi="宋体" w:cs="宋体"/>
          <w:kern w:val="0"/>
          <w:sz w:val="21"/>
          <w:szCs w:val="21"/>
          <w:lang w:val="en-US" w:eastAsia="zh-CN" w:bidi="zh-CN"/>
        </w:rPr>
        <w:t>签署日期：</w:t>
      </w:r>
      <w:r>
        <w:rPr>
          <w:rFonts w:hint="eastAsia" w:ascii="宋体" w:hAnsi="宋体" w:cs="宋体"/>
          <w:kern w:val="0"/>
          <w:sz w:val="21"/>
          <w:szCs w:val="21"/>
          <w:u w:val="single"/>
          <w:lang w:val="en-US" w:eastAsia="zh-CN" w:bidi="zh-CN"/>
        </w:rPr>
        <w:t xml:space="preserve">                     </w:t>
      </w:r>
    </w:p>
    <w:sectPr>
      <w:headerReference r:id="rId3" w:type="default"/>
      <w:footerReference r:id="rId4" w:type="default"/>
      <w:pgSz w:w="11906" w:h="16838"/>
      <w:pgMar w:top="1440" w:right="1800" w:bottom="1440" w:left="180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FD6D">
    <w:pPr>
      <w:pStyle w:val="3"/>
      <w:keepNext w:val="0"/>
      <w:keepLines w:val="0"/>
      <w:pageBreakBefore w:val="0"/>
      <w:widowControl w:val="0"/>
      <w:kinsoku/>
      <w:wordWrap/>
      <w:overflowPunct/>
      <w:topLinePunct w:val="0"/>
      <w:bidi w:val="0"/>
      <w:adjustRightInd/>
      <w:snapToGrid w:val="0"/>
      <w:spacing w:line="360" w:lineRule="auto"/>
      <w:textAlignment w:val="auto"/>
    </w:pPr>
    <w:r>
      <w:rPr>
        <w:rFonts w:ascii="微软雅黑" w:hAnsi="微软雅黑" w:eastAsia="微软雅黑"/>
        <w:b/>
        <w:sz w:val="20"/>
        <w:szCs w:val="20"/>
      </w:rPr>
      <w:drawing>
        <wp:anchor distT="0" distB="0" distL="0" distR="0" simplePos="0" relativeHeight="251661312" behindDoc="1" locked="0" layoutInCell="1" allowOverlap="1">
          <wp:simplePos x="0" y="0"/>
          <wp:positionH relativeFrom="column">
            <wp:posOffset>-457200</wp:posOffset>
          </wp:positionH>
          <wp:positionV relativeFrom="paragraph">
            <wp:posOffset>-42545</wp:posOffset>
          </wp:positionV>
          <wp:extent cx="6188710" cy="57150"/>
          <wp:effectExtent l="0" t="0" r="13970" b="381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88710" cy="57150"/>
                  </a:xfrm>
                  <a:prstGeom prst="rect">
                    <a:avLst/>
                  </a:prstGeom>
                </pic:spPr>
              </pic:pic>
            </a:graphicData>
          </a:graphic>
        </wp:anchor>
      </w:drawing>
    </w:r>
    <w:r>
      <w:rPr>
        <w:rFonts w:hint="eastAsia"/>
        <w:b/>
        <w:bCs/>
        <w:sz w:val="21"/>
        <w:szCs w:val="21"/>
        <w:lang w:val="en-US" w:eastAsia="zh-CN"/>
      </w:rPr>
      <w:t>版本：A/2                                         发布/修订日期：2024年1月9日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604D">
    <w:pPr>
      <w:pStyle w:val="3"/>
      <w:keepNext w:val="0"/>
      <w:keepLines w:val="0"/>
      <w:pageBreakBefore w:val="0"/>
      <w:widowControl w:val="0"/>
      <w:pBdr>
        <w:bottom w:val="none" w:color="auto" w:sz="0" w:space="0"/>
      </w:pBdr>
      <w:kinsoku/>
      <w:wordWrap/>
      <w:overflowPunct/>
      <w:topLinePunct w:val="0"/>
      <w:bidi w:val="0"/>
      <w:adjustRightInd w:val="0"/>
      <w:snapToGrid w:val="0"/>
      <w:spacing w:line="240" w:lineRule="auto"/>
      <w:textAlignment w:val="auto"/>
      <w:rPr>
        <w:rFonts w:hint="default" w:ascii="微软雅黑" w:hAnsi="微软雅黑" w:eastAsia="微软雅黑" w:cs="宋体"/>
        <w:b/>
        <w:sz w:val="20"/>
        <w:szCs w:val="20"/>
        <w:lang w:val="en-US" w:eastAsia="zh-CN"/>
      </w:rPr>
    </w:pPr>
    <w:r>
      <w:rPr>
        <w:rFonts w:hint="eastAsia" w:cs="宋体" w:asciiTheme="minorEastAsia" w:hAnsiTheme="minorEastAsia"/>
        <w:sz w:val="22"/>
        <w:szCs w:val="22"/>
      </w:rPr>
      <w:drawing>
        <wp:anchor distT="0" distB="0" distL="114300" distR="114300" simplePos="0" relativeHeight="251659264" behindDoc="1" locked="0" layoutInCell="1" allowOverlap="1">
          <wp:simplePos x="0" y="0"/>
          <wp:positionH relativeFrom="column">
            <wp:posOffset>-899160</wp:posOffset>
          </wp:positionH>
          <wp:positionV relativeFrom="paragraph">
            <wp:posOffset>-287655</wp:posOffset>
          </wp:positionV>
          <wp:extent cx="937260" cy="715010"/>
          <wp:effectExtent l="0" t="0" r="7620" b="1270"/>
          <wp:wrapNone/>
          <wp:docPr id="25" name="图片 25" descr="国联质检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国联质检图标"/>
                  <pic:cNvPicPr>
                    <a:picLocks noChangeAspect="1"/>
                  </pic:cNvPicPr>
                </pic:nvPicPr>
                <pic:blipFill>
                  <a:blip r:embed="rId1"/>
                  <a:stretch>
                    <a:fillRect/>
                  </a:stretch>
                </pic:blipFill>
                <pic:spPr>
                  <a:xfrm>
                    <a:off x="0" y="0"/>
                    <a:ext cx="937260" cy="715010"/>
                  </a:xfrm>
                  <a:prstGeom prst="rect">
                    <a:avLst/>
                  </a:prstGeom>
                </pic:spPr>
              </pic:pic>
            </a:graphicData>
          </a:graphic>
        </wp:anchor>
      </w:drawing>
    </w:r>
    <w:r>
      <w:rPr>
        <w:rFonts w:hint="eastAsia" w:cs="宋体" w:asciiTheme="minorEastAsia" w:hAnsiTheme="minorEastAsia"/>
        <w:sz w:val="22"/>
        <w:szCs w:val="22"/>
      </w:rPr>
      <w:t>西安国联质量检测技术股份有限公司</w:t>
    </w:r>
    <w:r>
      <w:rPr>
        <w:rFonts w:hint="eastAsia" w:cs="宋体" w:asciiTheme="minorEastAsia" w:hAnsiTheme="minorEastAsia"/>
        <w:sz w:val="21"/>
        <w:szCs w:val="21"/>
      </w:rPr>
      <w:t xml:space="preserve"> </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lang w:val="en-US" w:eastAsia="zh-CN"/>
      </w:rPr>
      <w:t xml:space="preserve">   </w:t>
    </w:r>
    <w:r>
      <w:rPr>
        <w:rFonts w:hint="eastAsia" w:ascii="微软雅黑" w:hAnsi="微软雅黑" w:eastAsia="微软雅黑" w:cs="宋体"/>
        <w:sz w:val="20"/>
        <w:szCs w:val="20"/>
      </w:rPr>
      <w:t xml:space="preserve"> 文件编号：</w:t>
    </w:r>
    <w:r>
      <w:rPr>
        <w:rFonts w:hint="eastAsia" w:ascii="微软雅黑" w:hAnsi="微软雅黑" w:eastAsia="微软雅黑" w:cs="宋体"/>
        <w:sz w:val="20"/>
        <w:szCs w:val="20"/>
        <w:lang w:val="en-US" w:eastAsia="zh-CN"/>
      </w:rPr>
      <w:t>GLZJ-QP05-QR02-A/2</w:t>
    </w:r>
  </w:p>
  <w:p w14:paraId="5A732421">
    <w:pPr>
      <w:keepNext w:val="0"/>
      <w:keepLines w:val="0"/>
      <w:pageBreakBefore w:val="0"/>
      <w:widowControl w:val="0"/>
      <w:pBdr>
        <w:bottom w:val="none" w:color="auto" w:sz="0" w:space="0"/>
      </w:pBdr>
      <w:kinsoku/>
      <w:wordWrap/>
      <w:overflowPunct/>
      <w:topLinePunct w:val="0"/>
      <w:bidi w:val="0"/>
      <w:adjustRightInd w:val="0"/>
      <w:snapToGrid w:val="0"/>
      <w:spacing w:line="240" w:lineRule="auto"/>
      <w:jc w:val="both"/>
      <w:textAlignment w:val="auto"/>
    </w:pPr>
    <w:r>
      <w:rPr>
        <w:rFonts w:hint="eastAsia" w:ascii="微软雅黑" w:hAnsi="微软雅黑" w:eastAsia="微软雅黑" w:cs="宋体"/>
        <w:sz w:val="20"/>
        <w:szCs w:val="20"/>
        <w:lang w:val="zh-CN"/>
      </w:rPr>
      <w:t xml:space="preserve">第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PAGE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1</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sz w:val="20"/>
        <w:szCs w:val="20"/>
        <w:lang w:val="zh-CN"/>
      </w:rPr>
      <w:t xml:space="preserve">/共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NUMPAGES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2</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bCs/>
        <w:sz w:val="20"/>
        <w:szCs w:val="20"/>
      </w:rPr>
      <w:t xml:space="preserve">      </w:t>
    </w:r>
    <w:r>
      <w:rPr>
        <w:rFonts w:hint="eastAsia" w:ascii="微软雅黑" w:hAnsi="微软雅黑" w:eastAsia="微软雅黑" w:cs="宋体"/>
        <w:bCs/>
        <w:sz w:val="20"/>
        <w:szCs w:val="20"/>
        <w:lang w:val="en-US" w:eastAsia="zh-CN"/>
      </w:rPr>
      <w:t xml:space="preserve">                              </w:t>
    </w:r>
    <w:r>
      <w:rPr>
        <w:rFonts w:hint="eastAsia" w:ascii="微软雅黑" w:hAnsi="微软雅黑" w:eastAsia="微软雅黑" w:cs="宋体"/>
        <w:bCs/>
        <w:sz w:val="20"/>
        <w:szCs w:val="20"/>
      </w:rPr>
      <w:t>文件名称：</w:t>
    </w:r>
    <w:r>
      <w:rPr>
        <w:rFonts w:hint="eastAsia" w:ascii="微软雅黑" w:hAnsi="微软雅黑" w:eastAsia="微软雅黑" w:cs="宋体"/>
        <w:bCs/>
        <w:sz w:val="20"/>
        <w:szCs w:val="20"/>
        <w:lang w:val="en-US" w:eastAsia="zh-CN"/>
      </w:rPr>
      <w:t>公正性与保密性声明</w:t>
    </w:r>
    <w:r>
      <w:rPr>
        <w:rFonts w:ascii="微软雅黑" w:hAnsi="微软雅黑" w:eastAsia="微软雅黑"/>
        <w:b/>
        <w:sz w:val="20"/>
        <w:szCs w:val="20"/>
      </w:rPr>
      <w:drawing>
        <wp:anchor distT="0" distB="0" distL="0" distR="0" simplePos="0" relativeHeight="251660288" behindDoc="1" locked="0" layoutInCell="1" allowOverlap="1">
          <wp:simplePos x="0" y="0"/>
          <wp:positionH relativeFrom="column">
            <wp:posOffset>-457200</wp:posOffset>
          </wp:positionH>
          <wp:positionV relativeFrom="paragraph">
            <wp:posOffset>170180</wp:posOffset>
          </wp:positionV>
          <wp:extent cx="6188710" cy="57150"/>
          <wp:effectExtent l="0" t="0" r="13970" b="381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88710" cy="57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988A8"/>
    <w:multiLevelType w:val="singleLevel"/>
    <w:tmpl w:val="618988A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OTkxNzlkMDQ5NDQzNDYzOGQzODE3ZDFhOGI0Y2UifQ=="/>
  </w:docVars>
  <w:rsids>
    <w:rsidRoot w:val="123232FF"/>
    <w:rsid w:val="123232FF"/>
    <w:rsid w:val="156D0C34"/>
    <w:rsid w:val="5518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qFormat/>
    <w:uiPriority w:val="1"/>
    <w:pPr>
      <w:spacing w:before="143"/>
      <w:ind w:left="435" w:hanging="296"/>
      <w:outlineLvl w:val="0"/>
    </w:pPr>
    <w:rPr>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402</Characters>
  <Lines>0</Lines>
  <Paragraphs>0</Paragraphs>
  <TotalTime>2</TotalTime>
  <ScaleCrop>false</ScaleCrop>
  <LinksUpToDate>false</LinksUpToDate>
  <CharactersWithSpaces>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2024-10-29T12:45:00Z</dcterms:created>
  <dc:creator>山有木兮DAYTOY</dc:creator>
  <cp:lastModifiedBy>山有木兮DAYTOY</cp:lastModifiedBy>
  <dcterms:modified xsi:type="dcterms:W3CDTF">2024-11-08T02:24:02Z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468D5972CA744A39BB52983474F1453F_11</vt:lpwstr>
  </property>
</Properties>
</file>